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FB13C">
      <w:pPr>
        <w:spacing w:line="6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刘敬源同志事迹材料</w:t>
      </w:r>
    </w:p>
    <w:p w14:paraId="386F6B29">
      <w:pPr>
        <w:spacing w:line="560" w:lineRule="exact"/>
        <w:rPr>
          <w:rFonts w:ascii="仿宋_GB2312" w:hAnsi="仿宋_GB2312" w:eastAsia="仿宋_GB2312"/>
          <w:sz w:val="32"/>
          <w:szCs w:val="32"/>
        </w:rPr>
      </w:pPr>
      <w:bookmarkStart w:id="0" w:name="OLE_LINK8"/>
      <w:bookmarkStart w:id="1" w:name="OLE_LINK7"/>
      <w:r>
        <w:rPr>
          <w:rFonts w:hint="eastAsia" w:ascii="方正小标宋简体" w:eastAsia="方正小标宋简体"/>
          <w:sz w:val="44"/>
          <w:szCs w:val="44"/>
        </w:rPr>
        <w:t xml:space="preserve">  </w:t>
      </w:r>
      <w:r>
        <w:rPr>
          <w:rFonts w:hint="eastAsia" w:ascii="仿宋_GB2312" w:hAnsi="仿宋_GB2312" w:eastAsia="仿宋_GB2312"/>
          <w:sz w:val="32"/>
          <w:szCs w:val="32"/>
        </w:rPr>
        <w:t xml:space="preserve"> </w:t>
      </w:r>
    </w:p>
    <w:p w14:paraId="6F39885C">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刘敬源同志在贵州广播电视台工作2</w:t>
      </w:r>
      <w:r>
        <w:rPr>
          <w:rFonts w:ascii="仿宋_GB2312" w:eastAsia="仿宋_GB2312"/>
          <w:sz w:val="32"/>
          <w:szCs w:val="32"/>
        </w:rPr>
        <w:t>6</w:t>
      </w:r>
      <w:r>
        <w:rPr>
          <w:rFonts w:hint="eastAsia" w:ascii="仿宋_GB2312" w:eastAsia="仿宋_GB2312"/>
          <w:sz w:val="32"/>
          <w:szCs w:val="32"/>
        </w:rPr>
        <w:t>年来，</w:t>
      </w:r>
      <w:r>
        <w:rPr>
          <w:rFonts w:hint="eastAsia" w:ascii="仿宋_GB2312" w:hAnsi="仿宋" w:eastAsia="仿宋_GB2312"/>
          <w:sz w:val="32"/>
          <w:szCs w:val="32"/>
        </w:rPr>
        <w:t>始终保持对新闻事业的热爱，不辍耕耘，</w:t>
      </w:r>
      <w:r>
        <w:rPr>
          <w:rFonts w:ascii="仿宋_GB2312" w:hAnsi="仿宋" w:eastAsia="仿宋_GB2312"/>
          <w:sz w:val="32"/>
          <w:szCs w:val="32"/>
        </w:rPr>
        <w:t>严于律己，</w:t>
      </w:r>
      <w:r>
        <w:rPr>
          <w:rFonts w:hint="eastAsia" w:ascii="仿宋_GB2312" w:hAnsi="仿宋" w:eastAsia="仿宋_GB2312"/>
          <w:sz w:val="32"/>
          <w:szCs w:val="32"/>
        </w:rPr>
        <w:t>勇于开拓，</w:t>
      </w:r>
      <w:r>
        <w:rPr>
          <w:rFonts w:ascii="仿宋_GB2312" w:hAnsi="仿宋" w:eastAsia="仿宋_GB2312"/>
          <w:sz w:val="32"/>
          <w:szCs w:val="32"/>
        </w:rPr>
        <w:t>敢于担当</w:t>
      </w:r>
      <w:r>
        <w:rPr>
          <w:rFonts w:hint="eastAsia" w:ascii="仿宋_GB2312" w:hAnsi="仿宋" w:eastAsia="仿宋_GB2312"/>
          <w:sz w:val="32"/>
          <w:szCs w:val="32"/>
        </w:rPr>
        <w:t>，以扎实的采编实践、深厚的理论素养和锐意进取的精神践行党的新闻工作者的初心使命，两</w:t>
      </w:r>
      <w:r>
        <w:rPr>
          <w:rFonts w:ascii="仿宋_GB2312" w:hAnsi="仿宋" w:eastAsia="仿宋_GB2312"/>
          <w:sz w:val="32"/>
          <w:szCs w:val="32"/>
        </w:rPr>
        <w:t>次</w:t>
      </w:r>
      <w:r>
        <w:rPr>
          <w:rFonts w:hint="eastAsia" w:ascii="仿宋_GB2312" w:hAnsi="仿宋" w:eastAsia="仿宋_GB2312"/>
          <w:sz w:val="32"/>
          <w:szCs w:val="32"/>
        </w:rPr>
        <w:t>荣</w:t>
      </w:r>
      <w:r>
        <w:rPr>
          <w:rFonts w:ascii="仿宋_GB2312" w:hAnsi="仿宋" w:eastAsia="仿宋_GB2312"/>
          <w:sz w:val="32"/>
          <w:szCs w:val="32"/>
        </w:rPr>
        <w:t>获中国新闻奖</w:t>
      </w:r>
      <w:r>
        <w:rPr>
          <w:rFonts w:hint="eastAsia" w:ascii="仿宋_GB2312" w:hAnsi="仿宋" w:eastAsia="仿宋_GB2312"/>
          <w:sz w:val="32"/>
          <w:szCs w:val="32"/>
        </w:rPr>
        <w:t>一等奖</w:t>
      </w:r>
      <w:r>
        <w:rPr>
          <w:rFonts w:ascii="仿宋_GB2312" w:hAnsi="仿宋" w:eastAsia="仿宋_GB2312"/>
          <w:sz w:val="32"/>
          <w:szCs w:val="32"/>
        </w:rPr>
        <w:t>、</w:t>
      </w:r>
      <w:r>
        <w:rPr>
          <w:rFonts w:hint="eastAsia" w:ascii="仿宋_GB2312" w:hAnsi="仿宋" w:eastAsia="仿宋_GB2312"/>
          <w:sz w:val="32"/>
          <w:szCs w:val="32"/>
        </w:rPr>
        <w:t>带领《百姓关注》栏目荣获中国新闻奖“</w:t>
      </w:r>
      <w:r>
        <w:rPr>
          <w:rFonts w:ascii="仿宋_GB2312" w:hAnsi="仿宋" w:eastAsia="仿宋_GB2312"/>
          <w:sz w:val="32"/>
          <w:szCs w:val="32"/>
        </w:rPr>
        <w:t>中国新闻名专栏</w:t>
      </w:r>
      <w:r>
        <w:rPr>
          <w:rFonts w:hint="eastAsia" w:ascii="仿宋_GB2312" w:hAnsi="仿宋" w:eastAsia="仿宋_GB2312"/>
          <w:sz w:val="32"/>
          <w:szCs w:val="32"/>
        </w:rPr>
        <w:t>”称号，十余次荣获</w:t>
      </w:r>
      <w:r>
        <w:rPr>
          <w:rFonts w:ascii="仿宋_GB2312" w:hAnsi="仿宋" w:eastAsia="仿宋_GB2312"/>
          <w:sz w:val="32"/>
          <w:szCs w:val="32"/>
        </w:rPr>
        <w:t>中国广播电视大奖</w:t>
      </w:r>
      <w:r>
        <w:rPr>
          <w:rFonts w:hint="eastAsia" w:ascii="仿宋_GB2312" w:hAnsi="仿宋" w:eastAsia="仿宋_GB2312"/>
          <w:sz w:val="32"/>
          <w:szCs w:val="32"/>
        </w:rPr>
        <w:t>、贵州新闻奖一等奖等重要奖项，获评为全国宣传思想文化青年英才、全国广播电视和网络视听行业领军人才。</w:t>
      </w:r>
    </w:p>
    <w:p w14:paraId="5EB5C5E0">
      <w:pPr>
        <w:pStyle w:val="10"/>
        <w:numPr>
          <w:ilvl w:val="0"/>
          <w:numId w:val="1"/>
        </w:numPr>
        <w:spacing w:line="560" w:lineRule="exact"/>
        <w:ind w:firstLineChars="0"/>
        <w:rPr>
          <w:rFonts w:ascii="黑体" w:hAnsi="黑体" w:eastAsia="黑体"/>
          <w:sz w:val="32"/>
          <w:szCs w:val="32"/>
        </w:rPr>
      </w:pPr>
      <w:r>
        <w:rPr>
          <w:rFonts w:hint="eastAsia" w:ascii="黑体" w:hAnsi="黑体" w:eastAsia="黑体"/>
          <w:sz w:val="32"/>
          <w:szCs w:val="32"/>
        </w:rPr>
        <w:t>担当使命守正创新，做主流思想舆论的践行者</w:t>
      </w:r>
    </w:p>
    <w:p w14:paraId="1955E9C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刘敬源同志从采编一线干起，先后在民生新闻记者、时政新闻记者、新闻节目主编、制片人等基层采编岗位工作，无论在哪个岗位都始终坚守初心，为党和人民执笔，用心用情记录群众身边冷暖，与时俱进展现社会发展脉搏。在担任民生新闻栏目</w:t>
      </w:r>
      <w:r>
        <w:rPr>
          <w:rFonts w:ascii="仿宋_GB2312" w:hAnsi="仿宋_GB2312" w:eastAsia="仿宋_GB2312"/>
          <w:sz w:val="32"/>
          <w:szCs w:val="32"/>
        </w:rPr>
        <w:t>《百姓关注》制片人期间，</w:t>
      </w:r>
      <w:r>
        <w:rPr>
          <w:rFonts w:hint="eastAsia" w:ascii="仿宋_GB2312" w:hAnsi="仿宋_GB2312" w:eastAsia="仿宋_GB2312"/>
          <w:sz w:val="32"/>
          <w:szCs w:val="32"/>
        </w:rPr>
        <w:t>坚持</w:t>
      </w:r>
      <w:r>
        <w:rPr>
          <w:rFonts w:ascii="仿宋_GB2312" w:hAnsi="仿宋_GB2312" w:eastAsia="仿宋_GB2312"/>
          <w:sz w:val="32"/>
          <w:szCs w:val="32"/>
        </w:rPr>
        <w:t>“主流媒体</w:t>
      </w:r>
      <w:r>
        <w:rPr>
          <w:rFonts w:hint="eastAsia" w:ascii="仿宋_GB2312" w:hAnsi="仿宋_GB2312" w:eastAsia="仿宋_GB2312"/>
          <w:sz w:val="32"/>
          <w:szCs w:val="32"/>
        </w:rPr>
        <w:t>，</w:t>
      </w:r>
      <w:r>
        <w:rPr>
          <w:rFonts w:ascii="仿宋_GB2312" w:hAnsi="仿宋_GB2312" w:eastAsia="仿宋_GB2312"/>
          <w:sz w:val="32"/>
          <w:szCs w:val="32"/>
        </w:rPr>
        <w:t>百姓情怀”的节目定位，</w:t>
      </w:r>
      <w:r>
        <w:rPr>
          <w:rFonts w:hint="eastAsia" w:ascii="仿宋_GB2312" w:hAnsi="仿宋_GB2312" w:eastAsia="仿宋_GB2312"/>
          <w:sz w:val="32"/>
          <w:szCs w:val="32"/>
        </w:rPr>
        <w:t>倡导“</w:t>
      </w:r>
      <w:r>
        <w:rPr>
          <w:rFonts w:ascii="仿宋_GB2312" w:hAnsi="仿宋_GB2312" w:eastAsia="仿宋_GB2312"/>
          <w:sz w:val="32"/>
          <w:szCs w:val="32"/>
        </w:rPr>
        <w:t>民生新闻</w:t>
      </w:r>
      <w:r>
        <w:rPr>
          <w:rFonts w:hint="eastAsia" w:ascii="仿宋_GB2312" w:hAnsi="仿宋_GB2312" w:eastAsia="仿宋_GB2312"/>
          <w:sz w:val="32"/>
          <w:szCs w:val="32"/>
        </w:rPr>
        <w:t>同样要弘扬主流价值</w:t>
      </w:r>
      <w:r>
        <w:rPr>
          <w:rFonts w:ascii="仿宋_GB2312" w:hAnsi="仿宋_GB2312" w:eastAsia="仿宋_GB2312"/>
          <w:sz w:val="32"/>
          <w:szCs w:val="32"/>
        </w:rPr>
        <w:t>”</w:t>
      </w:r>
      <w:r>
        <w:rPr>
          <w:rFonts w:hint="eastAsia" w:ascii="仿宋_GB2312" w:hAnsi="仿宋_GB2312" w:eastAsia="仿宋_GB2312"/>
          <w:sz w:val="32"/>
          <w:szCs w:val="32"/>
        </w:rPr>
        <w:t>。在发挥民生新闻节目舆论监督功能促进公平正义的过程中，始终坚持党性原则，以促进问题解决、维护和谐稳定为导向，当好促进各级党组织、</w:t>
      </w:r>
      <w:r>
        <w:rPr>
          <w:rFonts w:ascii="仿宋_GB2312" w:hAnsi="仿宋_GB2312" w:eastAsia="仿宋_GB2312"/>
          <w:sz w:val="32"/>
          <w:szCs w:val="32"/>
        </w:rPr>
        <w:t>政府与人民群众沟通</w:t>
      </w:r>
      <w:r>
        <w:rPr>
          <w:rFonts w:hint="eastAsia" w:ascii="仿宋_GB2312" w:hAnsi="仿宋_GB2312" w:eastAsia="仿宋_GB2312"/>
          <w:sz w:val="32"/>
          <w:szCs w:val="32"/>
        </w:rPr>
        <w:t>的</w:t>
      </w:r>
      <w:r>
        <w:rPr>
          <w:rFonts w:ascii="仿宋_GB2312" w:hAnsi="仿宋_GB2312" w:eastAsia="仿宋_GB2312"/>
          <w:sz w:val="32"/>
          <w:szCs w:val="32"/>
        </w:rPr>
        <w:t>桥梁</w:t>
      </w:r>
      <w:r>
        <w:rPr>
          <w:rFonts w:hint="eastAsia" w:ascii="仿宋_GB2312" w:hAnsi="仿宋_GB2312" w:eastAsia="仿宋_GB2312"/>
          <w:sz w:val="32"/>
          <w:szCs w:val="32"/>
        </w:rPr>
        <w:t>，实现了栏目</w:t>
      </w:r>
      <w:r>
        <w:rPr>
          <w:rFonts w:ascii="仿宋_GB2312" w:hAnsi="仿宋_GB2312" w:eastAsia="仿宋_GB2312"/>
          <w:sz w:val="32"/>
          <w:szCs w:val="32"/>
        </w:rPr>
        <w:t>的收视率</w:t>
      </w:r>
      <w:r>
        <w:rPr>
          <w:rFonts w:hint="eastAsia" w:ascii="仿宋_GB2312" w:hAnsi="仿宋_GB2312" w:eastAsia="仿宋_GB2312"/>
          <w:sz w:val="32"/>
          <w:szCs w:val="32"/>
        </w:rPr>
        <w:t>和传播力、引导力、影响力、公信力同步提升，2009年《百姓关注》栏目荣获</w:t>
      </w:r>
      <w:r>
        <w:rPr>
          <w:rFonts w:ascii="仿宋_GB2312" w:hAnsi="仿宋_GB2312" w:eastAsia="仿宋_GB2312"/>
          <w:sz w:val="32"/>
          <w:szCs w:val="32"/>
        </w:rPr>
        <w:t>第十九届中国新闻奖“中国新闻名专栏”</w:t>
      </w:r>
      <w:r>
        <w:rPr>
          <w:rFonts w:hint="eastAsia" w:ascii="仿宋_GB2312" w:hAnsi="仿宋_GB2312" w:eastAsia="仿宋_GB2312"/>
          <w:sz w:val="32"/>
          <w:szCs w:val="32"/>
        </w:rPr>
        <w:t>称号。</w:t>
      </w:r>
    </w:p>
    <w:p w14:paraId="1627E3BD">
      <w:pPr>
        <w:spacing w:line="560" w:lineRule="exact"/>
        <w:ind w:firstLine="640" w:firstLineChars="200"/>
        <w:rPr>
          <w:rFonts w:ascii="仿宋_GB2312" w:hAnsi="仿宋" w:eastAsia="仿宋_GB2312"/>
          <w:sz w:val="32"/>
          <w:szCs w:val="32"/>
        </w:rPr>
      </w:pPr>
      <w:r>
        <w:rPr>
          <w:rFonts w:hint="eastAsia" w:ascii="仿宋_GB2312" w:hAnsi="仿宋_GB2312" w:eastAsia="仿宋_GB2312"/>
          <w:sz w:val="32"/>
          <w:szCs w:val="32"/>
        </w:rPr>
        <w:t>刘敬源同志坚持狠抓重大题材策划和新</w:t>
      </w:r>
      <w:r>
        <w:rPr>
          <w:rFonts w:ascii="仿宋_GB2312" w:hAnsi="仿宋_GB2312" w:eastAsia="仿宋_GB2312"/>
          <w:sz w:val="32"/>
          <w:szCs w:val="32"/>
        </w:rPr>
        <w:t>闻报道质量</w:t>
      </w:r>
      <w:r>
        <w:rPr>
          <w:rFonts w:hint="eastAsia" w:ascii="仿宋_GB2312" w:hAnsi="仿宋_GB2312" w:eastAsia="仿宋_GB2312"/>
          <w:sz w:val="32"/>
          <w:szCs w:val="32"/>
        </w:rPr>
        <w:t>。在新闻中心工作期间，带领团队先后高质量完成党</w:t>
      </w:r>
      <w:r>
        <w:rPr>
          <w:rFonts w:ascii="仿宋_GB2312" w:hAnsi="仿宋_GB2312" w:eastAsia="仿宋_GB2312"/>
          <w:sz w:val="32"/>
          <w:szCs w:val="32"/>
        </w:rPr>
        <w:t>的</w:t>
      </w:r>
      <w:r>
        <w:rPr>
          <w:rFonts w:hint="eastAsia" w:ascii="仿宋_GB2312" w:hAnsi="仿宋_GB2312" w:eastAsia="仿宋_GB2312"/>
          <w:sz w:val="32"/>
          <w:szCs w:val="32"/>
        </w:rPr>
        <w:t>十八大、十</w:t>
      </w:r>
      <w:r>
        <w:rPr>
          <w:rFonts w:ascii="仿宋_GB2312" w:hAnsi="仿宋_GB2312" w:eastAsia="仿宋_GB2312"/>
          <w:sz w:val="32"/>
          <w:szCs w:val="32"/>
        </w:rPr>
        <w:t>九大</w:t>
      </w:r>
      <w:r>
        <w:rPr>
          <w:rFonts w:hint="eastAsia" w:ascii="仿宋_GB2312" w:hAnsi="仿宋_GB2312" w:eastAsia="仿宋_GB2312"/>
          <w:sz w:val="32"/>
          <w:szCs w:val="32"/>
        </w:rPr>
        <w:t>和</w:t>
      </w:r>
      <w:r>
        <w:rPr>
          <w:rFonts w:ascii="仿宋_GB2312" w:hAnsi="仿宋_GB2312" w:eastAsia="仿宋_GB2312"/>
          <w:sz w:val="32"/>
          <w:szCs w:val="32"/>
        </w:rPr>
        <w:t>全国两会</w:t>
      </w:r>
      <w:r>
        <w:rPr>
          <w:rFonts w:hint="eastAsia" w:ascii="仿宋_GB2312" w:hAnsi="仿宋_GB2312" w:eastAsia="仿宋_GB2312"/>
          <w:sz w:val="32"/>
          <w:szCs w:val="32"/>
        </w:rPr>
        <w:t>等重大</w:t>
      </w:r>
      <w:r>
        <w:rPr>
          <w:rFonts w:ascii="仿宋_GB2312" w:hAnsi="仿宋_GB2312" w:eastAsia="仿宋_GB2312"/>
          <w:sz w:val="32"/>
          <w:szCs w:val="32"/>
        </w:rPr>
        <w:t>报道</w:t>
      </w:r>
      <w:r>
        <w:rPr>
          <w:rFonts w:hint="eastAsia" w:ascii="仿宋_GB2312" w:hAnsi="仿宋_GB2312" w:eastAsia="仿宋_GB2312"/>
          <w:sz w:val="32"/>
          <w:szCs w:val="32"/>
        </w:rPr>
        <w:t>任务，完</w:t>
      </w:r>
      <w:r>
        <w:rPr>
          <w:rFonts w:hint="eastAsia" w:ascii="仿宋_GB2312" w:hAnsi="仿宋_GB2312" w:eastAsia="仿宋_GB2312"/>
          <w:sz w:val="32"/>
          <w:szCs w:val="32"/>
          <w:highlight w:val="none"/>
        </w:rPr>
        <w:t>成</w:t>
      </w:r>
      <w:r>
        <w:rPr>
          <w:rFonts w:ascii="仿宋_GB2312" w:hAnsi="仿宋_GB2312" w:eastAsia="仿宋_GB2312"/>
          <w:sz w:val="32"/>
          <w:szCs w:val="32"/>
        </w:rPr>
        <w:t>“中国共产党的故事——习近平新时代中国特色社会主义思想在贵州的实践”专题宣介会</w:t>
      </w:r>
      <w:r>
        <w:rPr>
          <w:rFonts w:hint="eastAsia" w:ascii="仿宋_GB2312" w:hAnsi="仿宋_GB2312" w:eastAsia="仿宋_GB2312"/>
          <w:sz w:val="32"/>
          <w:szCs w:val="32"/>
        </w:rPr>
        <w:t>、贵州省两会等</w:t>
      </w:r>
      <w:r>
        <w:rPr>
          <w:rFonts w:ascii="仿宋_GB2312" w:hAnsi="仿宋_GB2312" w:eastAsia="仿宋_GB2312"/>
          <w:sz w:val="32"/>
          <w:szCs w:val="32"/>
        </w:rPr>
        <w:t>重点</w:t>
      </w:r>
      <w:r>
        <w:rPr>
          <w:rFonts w:hint="eastAsia" w:ascii="仿宋_GB2312" w:hAnsi="仿宋_GB2312" w:eastAsia="仿宋_GB2312"/>
          <w:sz w:val="32"/>
          <w:szCs w:val="32"/>
        </w:rPr>
        <w:t>会议活动的电</w:t>
      </w:r>
      <w:r>
        <w:rPr>
          <w:rFonts w:ascii="仿宋_GB2312" w:hAnsi="仿宋_GB2312" w:eastAsia="仿宋_GB2312"/>
          <w:sz w:val="32"/>
          <w:szCs w:val="32"/>
        </w:rPr>
        <w:t>视直播</w:t>
      </w:r>
      <w:r>
        <w:rPr>
          <w:rFonts w:hint="eastAsia" w:ascii="仿宋_GB2312" w:hAnsi="仿宋_GB2312" w:eastAsia="仿宋_GB2312"/>
          <w:sz w:val="32"/>
          <w:szCs w:val="32"/>
        </w:rPr>
        <w:t>，在一次次重大报道任务中交出了精彩答卷</w:t>
      </w:r>
      <w:r>
        <w:rPr>
          <w:rFonts w:ascii="仿宋_GB2312" w:hAnsi="仿宋_GB2312" w:eastAsia="仿宋_GB2312"/>
          <w:sz w:val="32"/>
          <w:szCs w:val="32"/>
        </w:rPr>
        <w:t>。</w:t>
      </w:r>
      <w:r>
        <w:rPr>
          <w:rFonts w:hint="eastAsia" w:ascii="仿宋_GB2312" w:hAnsi="仿宋_GB2312" w:eastAsia="仿宋_GB2312"/>
          <w:sz w:val="32"/>
          <w:szCs w:val="32"/>
        </w:rPr>
        <w:t>脱贫攻坚期间，由他策划和率队采制的新闻专题</w:t>
      </w:r>
      <w:r>
        <w:rPr>
          <w:rFonts w:hint="eastAsia" w:ascii="仿宋_GB2312" w:hAnsi="仿宋" w:eastAsia="仿宋_GB2312"/>
          <w:sz w:val="32"/>
          <w:szCs w:val="32"/>
        </w:rPr>
        <w:t>《我是</w:t>
      </w:r>
      <w:r>
        <w:rPr>
          <w:rFonts w:ascii="仿宋_GB2312" w:hAnsi="仿宋" w:eastAsia="仿宋_GB2312"/>
          <w:sz w:val="32"/>
          <w:szCs w:val="32"/>
        </w:rPr>
        <w:t>188万分之一》</w:t>
      </w:r>
      <w:r>
        <w:rPr>
          <w:rFonts w:hint="eastAsia" w:ascii="仿宋_GB2312" w:hAnsi="仿宋" w:eastAsia="仿宋_GB2312"/>
          <w:sz w:val="32"/>
          <w:szCs w:val="32"/>
        </w:rPr>
        <w:t>以一个个脱贫故事，</w:t>
      </w:r>
      <w:r>
        <w:rPr>
          <w:rFonts w:ascii="仿宋_GB2312" w:hAnsi="仿宋" w:eastAsia="仿宋_GB2312"/>
          <w:sz w:val="32"/>
          <w:szCs w:val="32"/>
        </w:rPr>
        <w:t>真实刻画人民群众的获得感、幸福感、安全感</w:t>
      </w:r>
      <w:r>
        <w:rPr>
          <w:rFonts w:hint="eastAsia" w:ascii="仿宋_GB2312" w:hAnsi="仿宋" w:eastAsia="仿宋_GB2312"/>
          <w:sz w:val="32"/>
          <w:szCs w:val="32"/>
        </w:rPr>
        <w:t>，生动</w:t>
      </w:r>
      <w:r>
        <w:rPr>
          <w:rFonts w:ascii="仿宋_GB2312" w:hAnsi="仿宋" w:eastAsia="仿宋_GB2312"/>
          <w:sz w:val="32"/>
          <w:szCs w:val="32"/>
        </w:rPr>
        <w:t>阐释中国特色反贫困理论</w:t>
      </w:r>
      <w:r>
        <w:rPr>
          <w:rFonts w:hint="eastAsia" w:ascii="仿宋_GB2312" w:hAnsi="仿宋" w:eastAsia="仿宋_GB2312"/>
          <w:sz w:val="32"/>
          <w:szCs w:val="32"/>
        </w:rPr>
        <w:t>，荣</w:t>
      </w:r>
      <w:r>
        <w:rPr>
          <w:rFonts w:ascii="仿宋_GB2312" w:hAnsi="仿宋" w:eastAsia="仿宋_GB2312"/>
          <w:sz w:val="32"/>
          <w:szCs w:val="32"/>
        </w:rPr>
        <w:t>获第30届中国新闻奖一等奖</w:t>
      </w:r>
      <w:r>
        <w:rPr>
          <w:rFonts w:hint="eastAsia" w:ascii="仿宋_GB2312" w:hAnsi="仿宋" w:eastAsia="仿宋_GB2312"/>
          <w:sz w:val="32"/>
          <w:szCs w:val="32"/>
        </w:rPr>
        <w:t>。2020年抗疫期间，刘敬源同志带领融媒体中心采编团队坚守报道一线，持续传递党和政府的声音，推出了许多引发共鸣和具有引导力的报道，助力融媒体中心党总支获评为全国抗击新冠肺炎疫情先进集体和全国先进基层党组织。评论是新闻宣传的鲜明旗帜，刘敬源同志参与创办了</w:t>
      </w:r>
      <w:r>
        <w:rPr>
          <w:rFonts w:ascii="仿宋_GB2312" w:hAnsi="仿宋" w:eastAsia="仿宋_GB2312"/>
          <w:sz w:val="32"/>
          <w:szCs w:val="32"/>
        </w:rPr>
        <w:t>新闻评论专栏“黔瞻时评”</w:t>
      </w:r>
      <w:r>
        <w:rPr>
          <w:rFonts w:hint="eastAsia" w:ascii="仿宋_GB2312" w:hAnsi="仿宋" w:eastAsia="仿宋_GB2312"/>
          <w:sz w:val="32"/>
          <w:szCs w:val="32"/>
        </w:rPr>
        <w:t>并</w:t>
      </w:r>
      <w:r>
        <w:rPr>
          <w:rFonts w:ascii="仿宋_GB2312" w:hAnsi="仿宋" w:eastAsia="仿宋_GB2312"/>
          <w:sz w:val="32"/>
          <w:szCs w:val="32"/>
        </w:rPr>
        <w:t>承担</w:t>
      </w:r>
      <w:r>
        <w:rPr>
          <w:rFonts w:hint="eastAsia" w:ascii="仿宋_GB2312" w:hAnsi="仿宋" w:eastAsia="仿宋_GB2312"/>
          <w:sz w:val="32"/>
          <w:szCs w:val="32"/>
        </w:rPr>
        <w:t>主要</w:t>
      </w:r>
      <w:r>
        <w:rPr>
          <w:rFonts w:ascii="仿宋_GB2312" w:hAnsi="仿宋" w:eastAsia="仿宋_GB2312"/>
          <w:sz w:val="32"/>
          <w:szCs w:val="32"/>
        </w:rPr>
        <w:t>撰稿工作</w:t>
      </w:r>
      <w:r>
        <w:rPr>
          <w:rFonts w:hint="eastAsia" w:ascii="仿宋_GB2312" w:hAnsi="仿宋" w:eastAsia="仿宋_GB2312"/>
          <w:sz w:val="32"/>
          <w:szCs w:val="32"/>
        </w:rPr>
        <w:t>，先后撰写新闻评论近百篇，多次获</w:t>
      </w:r>
      <w:r>
        <w:rPr>
          <w:rFonts w:ascii="仿宋_GB2312" w:hAnsi="仿宋" w:eastAsia="仿宋_GB2312"/>
          <w:sz w:val="32"/>
          <w:szCs w:val="32"/>
        </w:rPr>
        <w:t>广电总局</w:t>
      </w:r>
      <w:r>
        <w:rPr>
          <w:rFonts w:hint="eastAsia" w:ascii="仿宋_GB2312" w:hAnsi="仿宋" w:eastAsia="仿宋_GB2312"/>
          <w:sz w:val="32"/>
          <w:szCs w:val="32"/>
        </w:rPr>
        <w:t>阅评表扬，该专栏荣获</w:t>
      </w:r>
      <w:r>
        <w:rPr>
          <w:rFonts w:ascii="仿宋_GB2312" w:hAnsi="仿宋" w:eastAsia="仿宋_GB2312"/>
          <w:sz w:val="32"/>
          <w:szCs w:val="32"/>
        </w:rPr>
        <w:t>2017年度贵州新闻奖一等奖</w:t>
      </w:r>
      <w:r>
        <w:rPr>
          <w:rFonts w:hint="eastAsia" w:ascii="仿宋_GB2312" w:hAnsi="仿宋" w:eastAsia="仿宋_GB2312"/>
          <w:sz w:val="32"/>
          <w:szCs w:val="32"/>
        </w:rPr>
        <w:t>。</w:t>
      </w:r>
    </w:p>
    <w:p w14:paraId="51003986">
      <w:pPr>
        <w:spacing w:line="560" w:lineRule="exact"/>
        <w:ind w:firstLine="640"/>
        <w:rPr>
          <w:rFonts w:ascii="仿宋_GB2312" w:hAnsi="仿宋" w:eastAsia="仿宋_GB2312"/>
          <w:sz w:val="32"/>
          <w:szCs w:val="32"/>
        </w:rPr>
      </w:pPr>
      <w:r>
        <w:rPr>
          <w:rFonts w:hint="eastAsia" w:ascii="仿宋_GB2312" w:hAnsi="仿宋" w:eastAsia="仿宋_GB2312"/>
          <w:sz w:val="32"/>
          <w:szCs w:val="32"/>
        </w:rPr>
        <w:t>在卫视中心工作期间，由</w:t>
      </w:r>
      <w:r>
        <w:rPr>
          <w:rFonts w:hint="eastAsia" w:ascii="仿宋_GB2312" w:hAnsi="仿宋_GB2312" w:eastAsia="仿宋_GB2312"/>
          <w:sz w:val="32"/>
          <w:szCs w:val="32"/>
        </w:rPr>
        <w:t>刘敬源同志主导</w:t>
      </w:r>
      <w:r>
        <w:rPr>
          <w:rFonts w:hint="eastAsia" w:ascii="仿宋_GB2312" w:hAnsi="仿宋" w:eastAsia="仿宋_GB2312"/>
          <w:sz w:val="32"/>
          <w:szCs w:val="32"/>
        </w:rPr>
        <w:t>策划制作的纪录片《万桥飞架——山水间的人类奇迹》，</w:t>
      </w:r>
      <w:r>
        <w:rPr>
          <w:rFonts w:ascii="仿宋_GB2312" w:hAnsi="仿宋" w:eastAsia="仿宋_GB2312"/>
          <w:sz w:val="32"/>
          <w:szCs w:val="32"/>
        </w:rPr>
        <w:t>以习近平总书记赞誉“贵州取得的成绩</w:t>
      </w:r>
      <w:r>
        <w:rPr>
          <w:rFonts w:hint="eastAsia" w:ascii="仿宋_GB2312" w:hAnsi="仿宋" w:eastAsia="仿宋_GB2312"/>
          <w:sz w:val="32"/>
          <w:szCs w:val="32"/>
          <w:lang w:eastAsia="zh-CN"/>
        </w:rPr>
        <w:t>，</w:t>
      </w:r>
      <w:r>
        <w:rPr>
          <w:rFonts w:ascii="仿宋_GB2312" w:hAnsi="仿宋" w:eastAsia="仿宋_GB2312"/>
          <w:sz w:val="32"/>
          <w:szCs w:val="32"/>
        </w:rPr>
        <w:t>是党的十八大以来党和国家事业大踏步前进的一个缩影”为</w:t>
      </w:r>
      <w:r>
        <w:rPr>
          <w:rFonts w:hint="eastAsia" w:ascii="仿宋_GB2312" w:hAnsi="仿宋" w:eastAsia="仿宋_GB2312"/>
          <w:sz w:val="32"/>
          <w:szCs w:val="32"/>
        </w:rPr>
        <w:t>理论支撑</w:t>
      </w:r>
      <w:r>
        <w:rPr>
          <w:rFonts w:ascii="仿宋_GB2312" w:hAnsi="仿宋" w:eastAsia="仿宋_GB2312"/>
          <w:sz w:val="32"/>
          <w:szCs w:val="32"/>
        </w:rPr>
        <w:t>，以“从万桥飞架看中国奋斗”为立意，</w:t>
      </w:r>
      <w:r>
        <w:rPr>
          <w:rFonts w:hint="eastAsia" w:ascii="仿宋_GB2312" w:hAnsi="仿宋" w:eastAsia="仿宋_GB2312"/>
          <w:sz w:val="32"/>
          <w:szCs w:val="32"/>
        </w:rPr>
        <w:t>以贵州建造的世界级高桥为载体，</w:t>
      </w:r>
      <w:r>
        <w:rPr>
          <w:rFonts w:ascii="仿宋_GB2312" w:hAnsi="仿宋" w:eastAsia="仿宋_GB2312"/>
          <w:sz w:val="32"/>
          <w:szCs w:val="32"/>
        </w:rPr>
        <w:t>观察</w:t>
      </w:r>
      <w:r>
        <w:rPr>
          <w:rFonts w:hint="eastAsia" w:ascii="仿宋_GB2312" w:hAnsi="仿宋" w:eastAsia="仿宋_GB2312"/>
          <w:sz w:val="32"/>
          <w:szCs w:val="32"/>
        </w:rPr>
        <w:t>和阐释</w:t>
      </w:r>
      <w:r>
        <w:rPr>
          <w:rFonts w:ascii="仿宋_GB2312" w:hAnsi="仿宋" w:eastAsia="仿宋_GB2312"/>
          <w:sz w:val="32"/>
          <w:szCs w:val="32"/>
        </w:rPr>
        <w:t>中国式现代化的价值</w:t>
      </w:r>
      <w:r>
        <w:rPr>
          <w:rFonts w:hint="eastAsia" w:ascii="仿宋_GB2312" w:hAnsi="仿宋" w:eastAsia="仿宋_GB2312"/>
          <w:sz w:val="32"/>
          <w:szCs w:val="32"/>
        </w:rPr>
        <w:t>追求</w:t>
      </w:r>
      <w:r>
        <w:rPr>
          <w:rFonts w:ascii="仿宋_GB2312" w:hAnsi="仿宋" w:eastAsia="仿宋_GB2312"/>
          <w:sz w:val="32"/>
          <w:szCs w:val="32"/>
        </w:rPr>
        <w:t>和新时代奋斗精神</w:t>
      </w:r>
      <w:r>
        <w:rPr>
          <w:rFonts w:hint="eastAsia" w:ascii="仿宋_GB2312" w:hAnsi="仿宋" w:eastAsia="仿宋_GB2312"/>
          <w:sz w:val="32"/>
          <w:szCs w:val="32"/>
        </w:rPr>
        <w:t>，荣获第</w:t>
      </w:r>
      <w:r>
        <w:rPr>
          <w:rFonts w:ascii="仿宋_GB2312" w:hAnsi="仿宋" w:eastAsia="仿宋_GB2312"/>
          <w:sz w:val="32"/>
          <w:szCs w:val="32"/>
        </w:rPr>
        <w:t>34届中国新闻奖一等奖</w:t>
      </w:r>
      <w:r>
        <w:rPr>
          <w:rFonts w:hint="eastAsia" w:ascii="仿宋_GB2312" w:hAnsi="仿宋" w:eastAsia="仿宋_GB2312"/>
          <w:sz w:val="32"/>
          <w:szCs w:val="32"/>
        </w:rPr>
        <w:t>和第28届中国电视文艺“星光奖”优秀纪录片奖。策划创办的理论宣讲节目</w:t>
      </w:r>
      <w:r>
        <w:rPr>
          <w:rFonts w:ascii="仿宋_GB2312" w:hAnsi="仿宋" w:eastAsia="仿宋_GB2312"/>
          <w:sz w:val="32"/>
          <w:szCs w:val="32"/>
        </w:rPr>
        <w:t>《“黔”进的力量》节目组荣获中宣部“2022年度全国基层理论宣传先进集体。”</w:t>
      </w:r>
    </w:p>
    <w:p w14:paraId="6DD383E9">
      <w:pPr>
        <w:spacing w:line="560" w:lineRule="exact"/>
        <w:ind w:firstLine="640" w:firstLineChars="200"/>
        <w:rPr>
          <w:rFonts w:ascii="仿宋_GB2312" w:hAnsi="仿宋_GB2312" w:eastAsia="仿宋_GB2312"/>
          <w:sz w:val="32"/>
          <w:szCs w:val="32"/>
        </w:rPr>
      </w:pPr>
      <w:r>
        <w:rPr>
          <w:rFonts w:hint="eastAsia" w:ascii="黑体" w:hAnsi="黑体" w:eastAsia="黑体"/>
          <w:sz w:val="32"/>
          <w:szCs w:val="32"/>
        </w:rPr>
        <w:t>二、开拓国际传播领域，做</w:t>
      </w:r>
      <w:r>
        <w:rPr>
          <w:rFonts w:ascii="黑体" w:hAnsi="黑体" w:eastAsia="黑体"/>
          <w:sz w:val="32"/>
          <w:szCs w:val="32"/>
        </w:rPr>
        <w:t>中华民族现代文明</w:t>
      </w:r>
      <w:r>
        <w:rPr>
          <w:rFonts w:ascii="Courier New" w:hAnsi="Courier New" w:eastAsia="黑体" w:cs="Courier New"/>
          <w:sz w:val="32"/>
          <w:szCs w:val="32"/>
        </w:rPr>
        <w:t>‌</w:t>
      </w:r>
      <w:r>
        <w:rPr>
          <w:rFonts w:hint="eastAsia" w:ascii="黑体" w:hAnsi="黑体" w:eastAsia="黑体"/>
          <w:sz w:val="32"/>
          <w:szCs w:val="32"/>
        </w:rPr>
        <w:t>的传播者</w:t>
      </w:r>
    </w:p>
    <w:p w14:paraId="643F42F0">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刘敬源同志深入践</w:t>
      </w:r>
      <w:r>
        <w:rPr>
          <w:rFonts w:ascii="仿宋_GB2312" w:hAnsi="仿宋_GB2312" w:eastAsia="仿宋_GB2312"/>
          <w:sz w:val="32"/>
          <w:szCs w:val="32"/>
        </w:rPr>
        <w:t>行习近平文化思想，</w:t>
      </w:r>
      <w:r>
        <w:rPr>
          <w:rFonts w:hint="eastAsia" w:ascii="仿宋_GB2312" w:hAnsi="仿宋_GB2312" w:eastAsia="仿宋_GB2312"/>
          <w:sz w:val="32"/>
          <w:szCs w:val="32"/>
        </w:rPr>
        <w:t>在卫视中心提出“当好文化传播者”的工作定位，大力弘扬中</w:t>
      </w:r>
      <w:r>
        <w:rPr>
          <w:rFonts w:ascii="仿宋_GB2312" w:hAnsi="仿宋_GB2312" w:eastAsia="仿宋_GB2312"/>
          <w:sz w:val="32"/>
          <w:szCs w:val="32"/>
        </w:rPr>
        <w:t>华优秀传统文化、革命文化和社会主义先进文化</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带领团队创作了《这一站，贵州》《越山河》《叙非遗》等展现时代精神的优质纪录片，并积极面向海外发行，传播</w:t>
      </w:r>
      <w:r>
        <w:rPr>
          <w:rFonts w:ascii="仿宋_GB2312" w:hAnsi="仿宋_GB2312" w:eastAsia="仿宋_GB2312"/>
          <w:sz w:val="32"/>
          <w:szCs w:val="32"/>
        </w:rPr>
        <w:t>中国智慧与价值观，促进文明交流互鉴</w:t>
      </w:r>
      <w:r>
        <w:rPr>
          <w:rFonts w:hint="eastAsia" w:ascii="仿宋_GB2312" w:hAnsi="仿宋_GB2312" w:eastAsia="仿宋_GB2312"/>
          <w:sz w:val="32"/>
          <w:szCs w:val="32"/>
        </w:rPr>
        <w:t>。</w:t>
      </w:r>
    </w:p>
    <w:p w14:paraId="10CBB05B">
      <w:pPr>
        <w:spacing w:line="560" w:lineRule="exact"/>
        <w:ind w:firstLine="640" w:firstLineChars="200"/>
        <w:rPr>
          <w:rFonts w:ascii="仿宋_GB2312" w:hAnsi="仿宋" w:eastAsia="仿宋_GB2312"/>
          <w:sz w:val="32"/>
          <w:szCs w:val="32"/>
        </w:rPr>
      </w:pPr>
      <w:r>
        <w:rPr>
          <w:rFonts w:hint="eastAsia" w:ascii="仿宋_GB2312" w:hAnsi="仿宋_GB2312" w:eastAsia="仿宋_GB2312"/>
          <w:sz w:val="32"/>
          <w:szCs w:val="32"/>
        </w:rPr>
        <w:t>2022年</w:t>
      </w:r>
      <w:r>
        <w:rPr>
          <w:rFonts w:hint="eastAsia" w:ascii="仿宋_GB2312" w:hAnsi="仿宋" w:eastAsia="仿宋_GB2312"/>
          <w:sz w:val="32"/>
          <w:szCs w:val="32"/>
        </w:rPr>
        <w:t>，牵头创办贵州广播电视台国际传播中心，着力推进内容生产、对外合作、人才培养等工作。以贵州丰厚的文化资源为依托，</w:t>
      </w:r>
      <w:r>
        <w:rPr>
          <w:rFonts w:ascii="仿宋_GB2312" w:hAnsi="仿宋" w:eastAsia="仿宋_GB2312"/>
          <w:sz w:val="32"/>
          <w:szCs w:val="32"/>
        </w:rPr>
        <w:t>以文载道、以文传声、以文化人，向世界</w:t>
      </w:r>
      <w:r>
        <w:rPr>
          <w:rFonts w:hint="eastAsia" w:ascii="仿宋_GB2312" w:hAnsi="仿宋" w:eastAsia="仿宋_GB2312"/>
          <w:sz w:val="32"/>
          <w:szCs w:val="32"/>
        </w:rPr>
        <w:t>宣传和介绍蕴含中国</w:t>
      </w:r>
      <w:r>
        <w:rPr>
          <w:rFonts w:ascii="仿宋_GB2312" w:hAnsi="仿宋" w:eastAsia="仿宋_GB2312"/>
          <w:sz w:val="32"/>
          <w:szCs w:val="32"/>
        </w:rPr>
        <w:t>特色、中国精神</w:t>
      </w:r>
      <w:r>
        <w:rPr>
          <w:rFonts w:hint="eastAsia" w:ascii="仿宋_GB2312" w:hAnsi="仿宋" w:eastAsia="仿宋_GB2312"/>
          <w:sz w:val="32"/>
          <w:szCs w:val="32"/>
        </w:rPr>
        <w:t>、</w:t>
      </w:r>
      <w:r>
        <w:rPr>
          <w:rFonts w:ascii="仿宋_GB2312" w:hAnsi="仿宋" w:eastAsia="仿宋_GB2312"/>
          <w:sz w:val="32"/>
          <w:szCs w:val="32"/>
        </w:rPr>
        <w:t>中国智慧的优秀文化</w:t>
      </w:r>
      <w:r>
        <w:rPr>
          <w:rFonts w:hint="eastAsia" w:ascii="仿宋_GB2312" w:hAnsi="仿宋" w:eastAsia="仿宋_GB2312"/>
          <w:sz w:val="32"/>
          <w:szCs w:val="32"/>
        </w:rPr>
        <w:t>。立足贵州发展变化展示新时代中国面貌、讲好中国故事。2025年，牵头与美国团队合拍的国际传播纪录片《热辣“村</w:t>
      </w:r>
      <w:r>
        <w:rPr>
          <w:rFonts w:ascii="仿宋_GB2312" w:hAnsi="仿宋" w:eastAsia="仿宋_GB2312"/>
          <w:sz w:val="32"/>
          <w:szCs w:val="32"/>
        </w:rPr>
        <w:t>BA</w:t>
      </w:r>
      <w:r>
        <w:rPr>
          <w:rFonts w:hint="eastAsia" w:ascii="仿宋_GB2312" w:hAnsi="仿宋" w:eastAsia="仿宋_GB2312"/>
          <w:sz w:val="32"/>
          <w:szCs w:val="32"/>
        </w:rPr>
        <w:t>”》（</w:t>
      </w:r>
      <w:r>
        <w:rPr>
          <w:rFonts w:hint="eastAsia" w:ascii="仿宋_GB2312" w:hAnsi="仿宋_GB2312" w:eastAsia="仿宋_GB2312" w:cs="仿宋_GB2312"/>
          <w:sz w:val="32"/>
          <w:szCs w:val="32"/>
        </w:rPr>
        <w:t>《Game On：Hoops and Dreams in Rural China》</w:t>
      </w:r>
      <w:r>
        <w:rPr>
          <w:rFonts w:hint="eastAsia" w:ascii="仿宋_GB2312" w:hAnsi="仿宋" w:eastAsia="仿宋_GB2312"/>
          <w:sz w:val="32"/>
          <w:szCs w:val="32"/>
        </w:rPr>
        <w:t>）生动阐释乡村振兴为贵州少数民族地区带来的思想观念、生活方式的新变化，节目</w:t>
      </w:r>
      <w:r>
        <w:rPr>
          <w:rFonts w:ascii="仿宋_GB2312" w:hAnsi="仿宋" w:eastAsia="仿宋_GB2312"/>
          <w:sz w:val="32"/>
          <w:szCs w:val="32"/>
        </w:rPr>
        <w:t>通过“今日美国”OTT数字网络平台和YouTube官方频道</w:t>
      </w:r>
      <w:r>
        <w:rPr>
          <w:rFonts w:hint="eastAsia" w:ascii="仿宋_GB2312" w:hAnsi="仿宋" w:eastAsia="仿宋_GB2312"/>
          <w:sz w:val="32"/>
          <w:szCs w:val="32"/>
        </w:rPr>
        <w:t>播出，海外传播量近5000万次，夺得美国泰利电视奖</w:t>
      </w:r>
      <w:r>
        <w:rPr>
          <w:rFonts w:ascii="仿宋_GB2312" w:hAnsi="仿宋" w:eastAsia="仿宋_GB2312"/>
          <w:sz w:val="32"/>
          <w:szCs w:val="32"/>
        </w:rPr>
        <w:t>（The Telly Awards）</w:t>
      </w:r>
      <w:r>
        <w:rPr>
          <w:rFonts w:hint="eastAsia" w:ascii="仿宋_GB2312" w:hAnsi="仿宋" w:eastAsia="仿宋_GB2312"/>
          <w:sz w:val="32"/>
          <w:szCs w:val="32"/>
        </w:rPr>
        <w:t>和亚洲电视大奖最佳生活方式类节目奖。讲述新时代贵州普通人故事的纪录片《这一站，贵州》（第一季）获得2023年中美电影电视节“最佳电视纪录片”奖。</w:t>
      </w:r>
    </w:p>
    <w:p w14:paraId="671C430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他推动国际传播工作重点围绕“</w:t>
      </w:r>
      <w:r>
        <w:rPr>
          <w:rFonts w:ascii="仿宋_GB2312" w:hAnsi="仿宋" w:eastAsia="仿宋_GB2312"/>
          <w:sz w:val="32"/>
          <w:szCs w:val="32"/>
        </w:rPr>
        <w:t>Z</w:t>
      </w:r>
      <w:r>
        <w:rPr>
          <w:rFonts w:hint="eastAsia" w:ascii="仿宋_GB2312" w:hAnsi="仿宋" w:eastAsia="仿宋_GB2312"/>
          <w:sz w:val="32"/>
          <w:szCs w:val="32"/>
        </w:rPr>
        <w:t>世代”青年群体展开，</w:t>
      </w:r>
      <w:r>
        <w:rPr>
          <w:rFonts w:ascii="仿宋_GB2312" w:hAnsi="仿宋" w:eastAsia="仿宋_GB2312"/>
          <w:sz w:val="32"/>
          <w:szCs w:val="32"/>
        </w:rPr>
        <w:t>着力打造了一批彰显文化底蕴、具有时代特色、面向年轻受众的文化节目</w:t>
      </w:r>
      <w:r>
        <w:rPr>
          <w:rFonts w:hint="eastAsia" w:ascii="仿宋_GB2312" w:hAnsi="仿宋" w:eastAsia="仿宋_GB2312"/>
          <w:sz w:val="32"/>
          <w:szCs w:val="32"/>
        </w:rPr>
        <w:t>。海内外青年跨文化交流节目《有朋自远方来（</w:t>
      </w:r>
      <w:r>
        <w:rPr>
          <w:rFonts w:ascii="仿宋_GB2312" w:hAnsi="仿宋" w:eastAsia="仿宋_GB2312"/>
          <w:sz w:val="32"/>
          <w:szCs w:val="32"/>
        </w:rPr>
        <w:t>Be My Guest</w:t>
      </w:r>
      <w:r>
        <w:rPr>
          <w:rFonts w:hint="eastAsia" w:ascii="仿宋_GB2312" w:hAnsi="仿宋" w:eastAsia="仿宋_GB2312"/>
          <w:sz w:val="32"/>
          <w:szCs w:val="32"/>
        </w:rPr>
        <w:t>）》已经连续播出4季，先后在东南亚、阿拉伯国家和地区的电视台、互联网渠道等播出，取得良好传播效果。在海外社交平台开设的“贵州卫视官方频道”“</w:t>
      </w:r>
      <w:r>
        <w:rPr>
          <w:rFonts w:ascii="仿宋_GB2312" w:hAnsi="仿宋" w:eastAsia="仿宋_GB2312"/>
          <w:sz w:val="32"/>
          <w:szCs w:val="32"/>
        </w:rPr>
        <w:t>UP Guizhou</w:t>
      </w:r>
      <w:r>
        <w:rPr>
          <w:rFonts w:hint="eastAsia" w:ascii="仿宋_GB2312" w:hAnsi="仿宋" w:eastAsia="仿宋_GB2312"/>
          <w:sz w:val="32"/>
          <w:szCs w:val="32"/>
        </w:rPr>
        <w:t>”等账号，总关注量突破20万人，传播效果稳步提升。</w:t>
      </w:r>
    </w:p>
    <w:p w14:paraId="5E657493">
      <w:pPr>
        <w:spacing w:line="560" w:lineRule="exact"/>
        <w:ind w:firstLine="640" w:firstLineChars="200"/>
        <w:rPr>
          <w:rFonts w:ascii="黑体" w:hAnsi="黑体" w:eastAsia="黑体"/>
          <w:sz w:val="32"/>
          <w:szCs w:val="32"/>
        </w:rPr>
      </w:pPr>
      <w:r>
        <w:rPr>
          <w:rFonts w:hint="eastAsia" w:ascii="黑体" w:hAnsi="黑体" w:eastAsia="黑体"/>
          <w:sz w:val="32"/>
          <w:szCs w:val="32"/>
        </w:rPr>
        <w:t>三、推进融合转型，做主流媒体系统性变革的探索者</w:t>
      </w:r>
    </w:p>
    <w:p w14:paraId="2D27D553">
      <w:pPr>
        <w:spacing w:line="560" w:lineRule="exact"/>
        <w:ind w:firstLine="640" w:firstLineChars="200"/>
        <w:rPr>
          <w:rFonts w:ascii="仿宋_GB2312" w:eastAsia="仿宋_GB2312"/>
          <w:sz w:val="32"/>
          <w:szCs w:val="32"/>
        </w:rPr>
      </w:pPr>
      <w:r>
        <w:rPr>
          <w:rFonts w:hint="eastAsia" w:ascii="仿宋_GB2312" w:hAnsi="仿宋_GB2312" w:eastAsia="仿宋_GB2312"/>
          <w:sz w:val="32"/>
          <w:szCs w:val="32"/>
        </w:rPr>
        <w:t>主动顺应互联网技术快速发展带来的传播变革趋势，</w:t>
      </w:r>
      <w:r>
        <w:rPr>
          <w:rFonts w:hint="eastAsia" w:ascii="仿宋_GB2312" w:eastAsia="仿宋_GB2312"/>
          <w:sz w:val="32"/>
          <w:szCs w:val="32"/>
        </w:rPr>
        <w:t>刘敬源同志积极推动全媒体传播体系建设，引导采编队伍转型。作为主要成员之一参与了贵州广播电视台官方新闻客户端“动静”的建设运营工作，目前该客户端下载量已经超过8000万次。在卫视中心推动打造的贵州文旅垂类账号“</w:t>
      </w:r>
      <w:r>
        <w:rPr>
          <w:rFonts w:ascii="仿宋_GB2312" w:eastAsia="仿宋_GB2312"/>
          <w:sz w:val="32"/>
          <w:szCs w:val="32"/>
        </w:rPr>
        <w:t>H</w:t>
      </w:r>
      <w:r>
        <w:rPr>
          <w:rFonts w:hint="eastAsia" w:ascii="仿宋_GB2312" w:eastAsia="仿宋_GB2312"/>
          <w:sz w:val="32"/>
          <w:szCs w:val="32"/>
        </w:rPr>
        <w:t>i贵州”创办2年多就在多个商业视频平台实现“粉丝数”超百万，卫视中心平台账号矩阵已聚合“粉丝”1200多万，内容发布量、转发量、点赞量等指标显著提升。在他的带领下，卫视中心从单一专注“大屏”顺利转向“大小屏融合”，并在互联网端找到了新的经营增收渠道。2025年以来，刘敬源同志还带领团队积极探索微短剧、漫剧等新大众文艺形态，推出聚焦苗族非物质文化遗产的精品微短剧《群山上的“村</w:t>
      </w:r>
      <w:r>
        <w:rPr>
          <w:rFonts w:ascii="仿宋_GB2312" w:eastAsia="仿宋_GB2312"/>
          <w:sz w:val="32"/>
          <w:szCs w:val="32"/>
        </w:rPr>
        <w:t>T</w:t>
      </w:r>
      <w:r>
        <w:rPr>
          <w:rFonts w:hint="eastAsia" w:ascii="仿宋_GB2312" w:eastAsia="仿宋_GB2312"/>
          <w:sz w:val="32"/>
          <w:szCs w:val="32"/>
        </w:rPr>
        <w:t>”》，网络平台上线3天播出量就突破1千万次，连续占据</w:t>
      </w:r>
      <w:bookmarkStart w:id="2" w:name="_GoBack"/>
      <w:bookmarkEnd w:id="2"/>
      <w:r>
        <w:rPr>
          <w:rFonts w:hint="eastAsia" w:ascii="仿宋_GB2312" w:eastAsia="仿宋_GB2312"/>
          <w:sz w:val="32"/>
          <w:szCs w:val="32"/>
        </w:rPr>
        <w:t>多个热播榜单前列。前瞻布局</w:t>
      </w:r>
      <w:r>
        <w:rPr>
          <w:rFonts w:ascii="仿宋_GB2312" w:eastAsia="仿宋_GB2312"/>
          <w:sz w:val="32"/>
          <w:szCs w:val="32"/>
        </w:rPr>
        <w:t>AIGC</w:t>
      </w:r>
      <w:r>
        <w:rPr>
          <w:rFonts w:hint="eastAsia" w:ascii="仿宋_GB2312" w:eastAsia="仿宋_GB2312"/>
          <w:sz w:val="32"/>
          <w:szCs w:val="32"/>
        </w:rPr>
        <w:t>技术等新质生产力在内容生产领域的应用，制定措施鼓励团队合理应用人工智能技术提升生产效率、降低制作成本和拓展内容生产领域。</w:t>
      </w:r>
    </w:p>
    <w:p w14:paraId="674E3365">
      <w:pPr>
        <w:spacing w:line="560" w:lineRule="exact"/>
        <w:ind w:firstLine="640" w:firstLineChars="200"/>
        <w:rPr>
          <w:rFonts w:ascii="仿宋_GB2312" w:eastAsia="仿宋_GB2312"/>
          <w:sz w:val="32"/>
          <w:szCs w:val="32"/>
        </w:rPr>
      </w:pPr>
      <w:r>
        <w:rPr>
          <w:rFonts w:hint="eastAsia" w:ascii="仿宋_GB2312" w:eastAsia="仿宋_GB2312"/>
          <w:sz w:val="32"/>
          <w:szCs w:val="32"/>
        </w:rPr>
        <w:t>2022年以来，结合实际大力开展</w:t>
      </w:r>
      <w:r>
        <w:rPr>
          <w:rFonts w:ascii="仿宋_GB2312" w:hAnsi="仿宋" w:eastAsia="仿宋_GB2312"/>
          <w:sz w:val="32"/>
          <w:szCs w:val="32"/>
        </w:rPr>
        <w:t>人事薪酬改革</w:t>
      </w:r>
      <w:r>
        <w:rPr>
          <w:rFonts w:hint="eastAsia" w:ascii="仿宋_GB2312" w:hAnsi="仿宋" w:eastAsia="仿宋_GB2312"/>
          <w:sz w:val="32"/>
          <w:szCs w:val="32"/>
        </w:rPr>
        <w:t>、传播质量考核改革等，推动</w:t>
      </w:r>
      <w:r>
        <w:rPr>
          <w:rFonts w:hint="eastAsia" w:ascii="仿宋_GB2312" w:eastAsia="仿宋_GB2312"/>
          <w:sz w:val="32"/>
          <w:szCs w:val="32"/>
        </w:rPr>
        <w:t>卫视中心节目制片人</w:t>
      </w:r>
      <w:r>
        <w:rPr>
          <w:rFonts w:ascii="仿宋_GB2312" w:hAnsi="仿宋_GB2312" w:eastAsia="仿宋_GB2312"/>
          <w:sz w:val="32"/>
          <w:szCs w:val="32"/>
        </w:rPr>
        <w:t>竞聘</w:t>
      </w:r>
      <w:r>
        <w:rPr>
          <w:rFonts w:hint="eastAsia" w:ascii="仿宋_GB2312" w:hAnsi="仿宋_GB2312" w:eastAsia="仿宋_GB2312"/>
          <w:sz w:val="32"/>
          <w:szCs w:val="32"/>
        </w:rPr>
        <w:t>上岗和</w:t>
      </w:r>
      <w:r>
        <w:rPr>
          <w:rFonts w:ascii="仿宋_GB2312" w:hAnsi="仿宋_GB2312" w:eastAsia="仿宋_GB2312"/>
          <w:sz w:val="32"/>
          <w:szCs w:val="32"/>
        </w:rPr>
        <w:t>职工岗位双选工作，选拔一批业务强、有</w:t>
      </w:r>
      <w:r>
        <w:rPr>
          <w:rFonts w:hint="eastAsia" w:ascii="仿宋_GB2312" w:hAnsi="仿宋_GB2312" w:eastAsia="仿宋_GB2312"/>
          <w:sz w:val="32"/>
          <w:szCs w:val="32"/>
        </w:rPr>
        <w:t>干</w:t>
      </w:r>
      <w:r>
        <w:rPr>
          <w:rFonts w:ascii="仿宋_GB2312" w:hAnsi="仿宋_GB2312" w:eastAsia="仿宋_GB2312"/>
          <w:sz w:val="32"/>
          <w:szCs w:val="32"/>
        </w:rPr>
        <w:t>劲的同志到</w:t>
      </w:r>
      <w:r>
        <w:rPr>
          <w:rFonts w:hint="eastAsia" w:ascii="仿宋_GB2312" w:hAnsi="仿宋_GB2312" w:eastAsia="仿宋_GB2312"/>
          <w:sz w:val="32"/>
          <w:szCs w:val="32"/>
        </w:rPr>
        <w:t>重点生产岗</w:t>
      </w:r>
      <w:r>
        <w:rPr>
          <w:rFonts w:ascii="仿宋_GB2312" w:hAnsi="仿宋_GB2312" w:eastAsia="仿宋_GB2312"/>
          <w:sz w:val="32"/>
          <w:szCs w:val="32"/>
        </w:rPr>
        <w:t>位，</w:t>
      </w:r>
      <w:r>
        <w:rPr>
          <w:rFonts w:hint="eastAsia" w:ascii="仿宋_GB2312" w:hAnsi="仿宋_GB2312" w:eastAsia="仿宋_GB2312"/>
          <w:sz w:val="32"/>
          <w:szCs w:val="32"/>
        </w:rPr>
        <w:t>以创新创优为考核导向，激发队伍活力，为推进</w:t>
      </w:r>
      <w:r>
        <w:rPr>
          <w:rFonts w:ascii="仿宋_GB2312" w:hAnsi="仿宋_GB2312" w:eastAsia="仿宋_GB2312"/>
          <w:sz w:val="32"/>
          <w:szCs w:val="32"/>
        </w:rPr>
        <w:t>主流媒体系统性变革</w:t>
      </w:r>
      <w:r>
        <w:rPr>
          <w:rFonts w:hint="eastAsia" w:ascii="仿宋_GB2312" w:hAnsi="仿宋_GB2312" w:eastAsia="仿宋_GB2312"/>
          <w:sz w:val="32"/>
          <w:szCs w:val="32"/>
        </w:rPr>
        <w:t>进行了有益探索。</w:t>
      </w:r>
    </w:p>
    <w:bookmarkEnd w:id="0"/>
    <w:bookmarkEnd w:id="1"/>
    <w:p w14:paraId="24D7F6ED">
      <w:pPr>
        <w:spacing w:line="560" w:lineRule="exact"/>
        <w:ind w:firstLine="640" w:firstLineChars="200"/>
        <w:rPr>
          <w:rFonts w:ascii="仿宋_GB2312" w:hAnsi="仿宋"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644EE"/>
    <w:multiLevelType w:val="multilevel"/>
    <w:tmpl w:val="101644E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90"/>
    <w:rsid w:val="00007834"/>
    <w:rsid w:val="000C0BEF"/>
    <w:rsid w:val="00100716"/>
    <w:rsid w:val="001746FC"/>
    <w:rsid w:val="00175380"/>
    <w:rsid w:val="00184FB4"/>
    <w:rsid w:val="001F2CAE"/>
    <w:rsid w:val="00221E51"/>
    <w:rsid w:val="00252600"/>
    <w:rsid w:val="00285A71"/>
    <w:rsid w:val="002A1DD1"/>
    <w:rsid w:val="002C71AA"/>
    <w:rsid w:val="00356775"/>
    <w:rsid w:val="003B5017"/>
    <w:rsid w:val="003D093C"/>
    <w:rsid w:val="003D246A"/>
    <w:rsid w:val="003E36F5"/>
    <w:rsid w:val="00402955"/>
    <w:rsid w:val="0046575E"/>
    <w:rsid w:val="004B4F2C"/>
    <w:rsid w:val="004F519B"/>
    <w:rsid w:val="00524E2E"/>
    <w:rsid w:val="005B005D"/>
    <w:rsid w:val="005C54B9"/>
    <w:rsid w:val="006168D2"/>
    <w:rsid w:val="00624B31"/>
    <w:rsid w:val="0063412A"/>
    <w:rsid w:val="00691667"/>
    <w:rsid w:val="00777D47"/>
    <w:rsid w:val="00783152"/>
    <w:rsid w:val="007B0E37"/>
    <w:rsid w:val="00800FE8"/>
    <w:rsid w:val="00880B24"/>
    <w:rsid w:val="008975EC"/>
    <w:rsid w:val="008B2801"/>
    <w:rsid w:val="008E3B0D"/>
    <w:rsid w:val="00902EB3"/>
    <w:rsid w:val="009971C0"/>
    <w:rsid w:val="009C1180"/>
    <w:rsid w:val="009E0F39"/>
    <w:rsid w:val="009E2438"/>
    <w:rsid w:val="00A01D45"/>
    <w:rsid w:val="00A10412"/>
    <w:rsid w:val="00A21260"/>
    <w:rsid w:val="00A40390"/>
    <w:rsid w:val="00A55A60"/>
    <w:rsid w:val="00A6038C"/>
    <w:rsid w:val="00A64A37"/>
    <w:rsid w:val="00A903B7"/>
    <w:rsid w:val="00AA0370"/>
    <w:rsid w:val="00AB6F4C"/>
    <w:rsid w:val="00AC1222"/>
    <w:rsid w:val="00AC3DA4"/>
    <w:rsid w:val="00AE2341"/>
    <w:rsid w:val="00B10ABB"/>
    <w:rsid w:val="00B12080"/>
    <w:rsid w:val="00B20303"/>
    <w:rsid w:val="00B456FA"/>
    <w:rsid w:val="00B500FB"/>
    <w:rsid w:val="00B54F34"/>
    <w:rsid w:val="00B6175F"/>
    <w:rsid w:val="00B72075"/>
    <w:rsid w:val="00B74630"/>
    <w:rsid w:val="00B83FF1"/>
    <w:rsid w:val="00BB6D9E"/>
    <w:rsid w:val="00BF60D0"/>
    <w:rsid w:val="00C351C7"/>
    <w:rsid w:val="00C47849"/>
    <w:rsid w:val="00C57C34"/>
    <w:rsid w:val="00CC64B9"/>
    <w:rsid w:val="00CE0147"/>
    <w:rsid w:val="00D029E9"/>
    <w:rsid w:val="00D14B22"/>
    <w:rsid w:val="00D5773D"/>
    <w:rsid w:val="00D61E9D"/>
    <w:rsid w:val="00DB3B74"/>
    <w:rsid w:val="00DF2C10"/>
    <w:rsid w:val="00E02471"/>
    <w:rsid w:val="00E33B7A"/>
    <w:rsid w:val="00EB0917"/>
    <w:rsid w:val="00EC1206"/>
    <w:rsid w:val="00EE34DD"/>
    <w:rsid w:val="00F13642"/>
    <w:rsid w:val="00F22383"/>
    <w:rsid w:val="00F36B65"/>
    <w:rsid w:val="00F717E1"/>
    <w:rsid w:val="00F910AA"/>
    <w:rsid w:val="00F925D4"/>
    <w:rsid w:val="00FF4649"/>
    <w:rsid w:val="0A7D3122"/>
    <w:rsid w:val="0BF14B78"/>
    <w:rsid w:val="17384393"/>
    <w:rsid w:val="1C734247"/>
    <w:rsid w:val="2D460049"/>
    <w:rsid w:val="32C87CC2"/>
    <w:rsid w:val="471A14B7"/>
    <w:rsid w:val="4BB328F5"/>
    <w:rsid w:val="5C82610F"/>
    <w:rsid w:val="5E062D59"/>
    <w:rsid w:val="610417D1"/>
    <w:rsid w:val="685748DD"/>
    <w:rsid w:val="74485B23"/>
    <w:rsid w:val="7A99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styleId="8">
    <w:name w:val="Hyperlink"/>
    <w:basedOn w:val="6"/>
    <w:semiHidden/>
    <w:unhideWhenUsed/>
    <w:qFormat/>
    <w:uiPriority w:val="99"/>
    <w:rPr>
      <w:color w:val="0000FF"/>
      <w:u w:val="single"/>
    </w:rPr>
  </w:style>
  <w:style w:type="character" w:customStyle="1" w:styleId="9">
    <w:name w:val="text_xnrkb"/>
    <w:basedOn w:val="6"/>
    <w:qFormat/>
    <w:uiPriority w:val="0"/>
  </w:style>
  <w:style w:type="paragraph" w:styleId="10">
    <w:name w:val="List Paragraph"/>
    <w:basedOn w:val="1"/>
    <w:qFormat/>
    <w:uiPriority w:val="34"/>
    <w:pPr>
      <w:ind w:firstLine="420" w:firstLineChars="200"/>
    </w:pPr>
  </w:style>
  <w:style w:type="character" w:customStyle="1" w:styleId="11">
    <w:name w:val="页眉 字符"/>
    <w:basedOn w:val="6"/>
    <w:link w:val="4"/>
    <w:uiPriority w:val="99"/>
    <w:rPr>
      <w:sz w:val="18"/>
      <w:szCs w:val="18"/>
    </w:rPr>
  </w:style>
  <w:style w:type="character" w:customStyle="1" w:styleId="12">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f5d05295-6485-42dd-b054-e118da7fc773</errorID>
      <errorWord>,</errorWord>
      <group>L1_Format</group>
      <groupName>格式问题</groupName>
      <ability>L2_HalfPunc</ability>
      <abilityName>全半角检查</abilityName>
      <candidateList>
        <item>，</item>
      </candidateList>
      <explain>文本全半角错误。</explain>
      <paraID>51003986</paraID>
      <start>60</start>
      <end>61</end>
      <status>modified</status>
      <modifiedWord>，</modifiedWord>
      <trackRevisions>false</trackRevisions>
    </reviewItem>
    <reviewItem>
      <errorID>6096cb5e-b856-4543-a496-a1b6cfb55c14</errorID>
      <errorWord>,</errorWord>
      <group>L1_Format</group>
      <groupName>格式问题</groupName>
      <ability>L2_HalfPunc</ability>
      <abilityName>全半角检查</abilityName>
      <candidateList>
        <item>，</item>
      </candidateList>
      <explain>文本全半角错误。</explain>
      <paraID>643F42F0</paraID>
      <start>65</start>
      <end>66</end>
      <status>modified</status>
      <modifiedWord>，</modifiedWord>
      <trackRevisions>false</trackRevisions>
    </reviewItem>
    <reviewItem>
      <errorID>c851eb6b-1760-4b7c-8e09-be56d25e65cc</errorID>
      <errorWord>少数民族地区</errorWord>
      <group>L1_Word</group>
      <groupName>字词问题</groupName>
      <ability>L2_Typo</ability>
      <abilityName>字词错误</abilityName>
      <candidateList>
        <item>民族地区</item>
      </candidateList>
      <explain/>
      <paraID>10CBB05B</paraID>
      <start>216</start>
      <end>222</end>
      <status>ignored</status>
      <modifiedWord/>
      <trackRevisions>false</trackRevisions>
    </reviewItem>
    <reviewItem>
      <errorID>1b2e55a4-0829-4764-aab9-50be2a1cf4d6</errorID>
      <errorWord>渠道</errorWord>
      <group>L1_Grammar</group>
      <groupName>语法问题</groupName>
      <ability>L2_Grammar</ability>
      <abilityName>语法错误</abilityName>
      <candidateList>
        <item>平台</item>
      </candidateList>
      <explain>“渠道～播出”搭配不当，建议修改为“平台～播出”。</explain>
      <paraID>671C4300</paraID>
      <start>123</start>
      <end>125</end>
      <status>ignored</status>
      <modifiedWord/>
      <trackRevisions>false</trackRevisions>
    </reviewItem>
    <reviewItem>
      <errorID>7ea9e98d-ab90-4c0e-9de7-56f841a540d7</errorID>
      <errorWord>1千</errorWord>
      <group>L1_Knowledge</group>
      <groupName>知识性问题</groupName>
      <ability>L2_Knowledge</ability>
      <abilityName>其他知识</abilityName>
      <candidateList>
        <item>1000</item>
      </candidateList>
      <explain/>
      <paraID>2D27D553</paraID>
      <start>334</start>
      <end>336</end>
      <status>ignored</status>
      <modifiedWord/>
      <trackRevisions>false</trackRevisions>
    </reviewItem>
  </reviewItems>
  <config/>
</contractReview>
</file>

<file path=customXml/itemProps1.xml><?xml version="1.0" encoding="utf-8"?>
<ds:datastoreItem xmlns:ds="http://schemas.openxmlformats.org/officeDocument/2006/customXml" ds:itemID="{52b3d44f-075e-492f-8e55-ee515bb7c0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2370</Words>
  <Characters>2474</Characters>
  <Lines>18</Lines>
  <Paragraphs>5</Paragraphs>
  <TotalTime>41</TotalTime>
  <ScaleCrop>false</ScaleCrop>
  <LinksUpToDate>false</LinksUpToDate>
  <CharactersWithSpaces>2488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2026-02-24T16:35:00Z</dcterms:created>
  <dc:creator>邱娅</dc:creator>
  <cp:lastModifiedBy>小红</cp:lastModifiedBy>
  <dcterms:modified xsi:type="dcterms:W3CDTF">2026-05-13T02:07:09Z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eyJoZGlkIjoiNjUwMzJiMWViODEzOGNkZThiYjFjOGU4NjU4YjI3MzIiLCJ1c2VySWQiOiIyODMwODA1MDEifQ==</vt:lpwstr>
  </property>
  <property fmtid="{D5CDD505-2E9C-101B-9397-08002B2CF9AE}" pid="3" name="KSOProductBuildVer">
    <vt:lpwstr>2052-12.1.0.25865</vt:lpwstr>
  </property>
  <property fmtid="{D5CDD505-2E9C-101B-9397-08002B2CF9AE}" pid="4" name="ICV">
    <vt:lpwstr>C1E71F1C6F7B41B19835CD40DA9DC937_13</vt:lpwstr>
  </property>
</Properties>
</file>